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883" w:rsidRPr="0029295E" w:rsidRDefault="00CD5883" w:rsidP="00CD588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29295E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«РОЛЬ РОДИТЕЛЕЙ В ВОЗРОЖДЕНИИ РУССКИХ ТРАДИЦИЙ»</w:t>
      </w:r>
    </w:p>
    <w:p w:rsidR="00CD5883" w:rsidRPr="0029295E" w:rsidRDefault="001111AF" w:rsidP="001111AF">
      <w:pPr>
        <w:spacing w:after="0" w:line="240" w:lineRule="auto"/>
        <w:jc w:val="right"/>
        <w:rPr>
          <w:rFonts w:ascii="Times New Roman" w:hAnsi="Times New Roman" w:cs="Times New Roman"/>
          <w:b/>
          <w:color w:val="A6A6A6" w:themeColor="background1" w:themeShade="A6"/>
          <w:sz w:val="32"/>
          <w:szCs w:val="32"/>
        </w:rPr>
      </w:pPr>
      <w:r w:rsidRPr="0029295E">
        <w:rPr>
          <w:rFonts w:ascii="Times New Roman" w:hAnsi="Times New Roman" w:cs="Times New Roman"/>
          <w:b/>
          <w:noProof/>
          <w:color w:val="FFFFFF" w:themeColor="background1"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728D0032" wp14:editId="264D7C6C">
            <wp:simplePos x="0" y="0"/>
            <wp:positionH relativeFrom="column">
              <wp:posOffset>70485</wp:posOffset>
            </wp:positionH>
            <wp:positionV relativeFrom="paragraph">
              <wp:posOffset>70485</wp:posOffset>
            </wp:positionV>
            <wp:extent cx="2840355" cy="1813560"/>
            <wp:effectExtent l="0" t="0" r="0" b="0"/>
            <wp:wrapTight wrapText="bothSides">
              <wp:wrapPolygon edited="0">
                <wp:start x="0" y="0"/>
                <wp:lineTo x="0" y="21328"/>
                <wp:lineTo x="21441" y="21328"/>
                <wp:lineTo x="2144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8" t="25906" r="8513" b="2191"/>
                    <a:stretch/>
                  </pic:blipFill>
                  <pic:spPr bwMode="auto">
                    <a:xfrm>
                      <a:off x="0" y="0"/>
                      <a:ext cx="2840355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295E">
        <w:rPr>
          <w:rFonts w:ascii="Times New Roman" w:hAnsi="Times New Roman" w:cs="Times New Roman"/>
          <w:b/>
          <w:color w:val="A6A6A6" w:themeColor="background1" w:themeShade="A6"/>
          <w:sz w:val="32"/>
          <w:szCs w:val="32"/>
        </w:rPr>
        <w:t>Консультацию подготовила</w:t>
      </w:r>
    </w:p>
    <w:p w:rsidR="001111AF" w:rsidRPr="0029295E" w:rsidRDefault="001111AF" w:rsidP="001111AF">
      <w:pPr>
        <w:spacing w:after="0" w:line="240" w:lineRule="auto"/>
        <w:jc w:val="right"/>
        <w:rPr>
          <w:rFonts w:ascii="Times New Roman" w:hAnsi="Times New Roman" w:cs="Times New Roman"/>
          <w:b/>
          <w:color w:val="A6A6A6" w:themeColor="background1" w:themeShade="A6"/>
          <w:sz w:val="32"/>
          <w:szCs w:val="32"/>
        </w:rPr>
      </w:pPr>
      <w:r w:rsidRPr="0029295E">
        <w:rPr>
          <w:rFonts w:ascii="Times New Roman" w:hAnsi="Times New Roman" w:cs="Times New Roman"/>
          <w:b/>
          <w:color w:val="A6A6A6" w:themeColor="background1" w:themeShade="A6"/>
          <w:sz w:val="32"/>
          <w:szCs w:val="32"/>
        </w:rPr>
        <w:t>музыкальный руководитель</w:t>
      </w:r>
      <w:bookmarkStart w:id="0" w:name="_GoBack"/>
      <w:bookmarkEnd w:id="0"/>
    </w:p>
    <w:p w:rsidR="001111AF" w:rsidRPr="0029295E" w:rsidRDefault="001111AF" w:rsidP="001111AF">
      <w:pPr>
        <w:spacing w:after="0" w:line="240" w:lineRule="auto"/>
        <w:jc w:val="right"/>
        <w:rPr>
          <w:rFonts w:ascii="Times New Roman" w:hAnsi="Times New Roman" w:cs="Times New Roman"/>
          <w:b/>
          <w:color w:val="A6A6A6" w:themeColor="background1" w:themeShade="A6"/>
          <w:sz w:val="32"/>
          <w:szCs w:val="32"/>
        </w:rPr>
      </w:pPr>
      <w:r w:rsidRPr="0029295E">
        <w:rPr>
          <w:rFonts w:ascii="Times New Roman" w:hAnsi="Times New Roman" w:cs="Times New Roman"/>
          <w:b/>
          <w:color w:val="A6A6A6" w:themeColor="background1" w:themeShade="A6"/>
          <w:sz w:val="32"/>
          <w:szCs w:val="32"/>
        </w:rPr>
        <w:t xml:space="preserve">МБДОУ МО г. Краснодар </w:t>
      </w:r>
    </w:p>
    <w:p w:rsidR="001111AF" w:rsidRPr="0029295E" w:rsidRDefault="001111AF" w:rsidP="001111AF">
      <w:pPr>
        <w:spacing w:after="0" w:line="240" w:lineRule="auto"/>
        <w:jc w:val="right"/>
        <w:rPr>
          <w:rFonts w:ascii="Times New Roman" w:hAnsi="Times New Roman" w:cs="Times New Roman"/>
          <w:b/>
          <w:color w:val="A6A6A6" w:themeColor="background1" w:themeShade="A6"/>
          <w:sz w:val="32"/>
          <w:szCs w:val="32"/>
        </w:rPr>
      </w:pPr>
      <w:r w:rsidRPr="0029295E">
        <w:rPr>
          <w:rFonts w:ascii="Times New Roman" w:hAnsi="Times New Roman" w:cs="Times New Roman"/>
          <w:b/>
          <w:color w:val="A6A6A6" w:themeColor="background1" w:themeShade="A6"/>
          <w:sz w:val="32"/>
          <w:szCs w:val="32"/>
        </w:rPr>
        <w:t>«Детский сад №209»</w:t>
      </w:r>
    </w:p>
    <w:p w:rsidR="001111AF" w:rsidRPr="0029295E" w:rsidRDefault="001111AF" w:rsidP="001111AF">
      <w:pPr>
        <w:spacing w:after="0" w:line="240" w:lineRule="auto"/>
        <w:jc w:val="right"/>
        <w:rPr>
          <w:rFonts w:ascii="Times New Roman" w:hAnsi="Times New Roman" w:cs="Times New Roman"/>
          <w:b/>
          <w:color w:val="A6A6A6" w:themeColor="background1" w:themeShade="A6"/>
          <w:sz w:val="32"/>
          <w:szCs w:val="32"/>
        </w:rPr>
      </w:pPr>
      <w:r w:rsidRPr="0029295E">
        <w:rPr>
          <w:rFonts w:ascii="Times New Roman" w:hAnsi="Times New Roman" w:cs="Times New Roman"/>
          <w:b/>
          <w:color w:val="A6A6A6" w:themeColor="background1" w:themeShade="A6"/>
          <w:sz w:val="32"/>
          <w:szCs w:val="32"/>
        </w:rPr>
        <w:t>Гольдштейн В. В.</w:t>
      </w:r>
    </w:p>
    <w:p w:rsidR="00CD5883" w:rsidRPr="0029295E" w:rsidRDefault="00CD5883" w:rsidP="00CD58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9295E">
        <w:rPr>
          <w:rFonts w:ascii="Times New Roman" w:hAnsi="Times New Roman" w:cs="Times New Roman"/>
          <w:sz w:val="32"/>
          <w:szCs w:val="32"/>
        </w:rPr>
        <w:t xml:space="preserve">В последние годы мы наблюдаем возрождение интереса к русским песням, танцам и традициям. Это движение охватывает не только культурные мероприятия, но и повседневную жизнь многих семей. И здесь на </w:t>
      </w:r>
      <w:r w:rsidR="001111AF" w:rsidRPr="0029295E">
        <w:rPr>
          <w:rFonts w:ascii="Times New Roman" w:hAnsi="Times New Roman" w:cs="Times New Roman"/>
          <w:sz w:val="32"/>
          <w:szCs w:val="32"/>
        </w:rPr>
        <w:t>передний план выходят родители -</w:t>
      </w:r>
      <w:r w:rsidRPr="0029295E">
        <w:rPr>
          <w:rFonts w:ascii="Times New Roman" w:hAnsi="Times New Roman" w:cs="Times New Roman"/>
          <w:sz w:val="32"/>
          <w:szCs w:val="32"/>
        </w:rPr>
        <w:t xml:space="preserve"> настоящие хранители культуры, которые могут не только передать свои знания, но и вдохновить новое поколение на сохранение и развитие русских традиций.</w:t>
      </w:r>
    </w:p>
    <w:p w:rsidR="00CD5883" w:rsidRPr="0029295E" w:rsidRDefault="00CD5883" w:rsidP="00CD58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9295E">
        <w:rPr>
          <w:rFonts w:ascii="Times New Roman" w:hAnsi="Times New Roman" w:cs="Times New Roman"/>
          <w:sz w:val="32"/>
          <w:szCs w:val="32"/>
        </w:rPr>
        <w:t xml:space="preserve">Родители играют ключевую роль в формировании культурной идентичности своих детей. </w:t>
      </w:r>
      <w:r w:rsidR="001111AF" w:rsidRPr="0029295E">
        <w:rPr>
          <w:rFonts w:ascii="Times New Roman" w:hAnsi="Times New Roman" w:cs="Times New Roman"/>
          <w:sz w:val="32"/>
          <w:szCs w:val="32"/>
        </w:rPr>
        <w:t>Воспитание через песни и танцы -</w:t>
      </w:r>
      <w:r w:rsidRPr="0029295E">
        <w:rPr>
          <w:rFonts w:ascii="Times New Roman" w:hAnsi="Times New Roman" w:cs="Times New Roman"/>
          <w:sz w:val="32"/>
          <w:szCs w:val="32"/>
        </w:rPr>
        <w:t xml:space="preserve"> это не просто развлечение, это способ передачи исторической памяти и ценностей. Когда мама или папа поют народные песни, они не только развлекают, но и знакомят детей с богатым наследием своей страны. Народные песни, такие как «Во поле березка стояла» или «Калинка», могут стать отличным началом для семейных вечеров. Занимаясь вместе с детьми, родители не только укрепляют семейные связи, но и создают атмосферу, в которой традиции становятся частью повседневной жизни.</w:t>
      </w:r>
    </w:p>
    <w:p w:rsidR="00CD5883" w:rsidRPr="0029295E" w:rsidRDefault="001111AF" w:rsidP="00CD58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9295E">
        <w:rPr>
          <w:rFonts w:ascii="Times New Roman" w:hAnsi="Times New Roman" w:cs="Times New Roman"/>
          <w:sz w:val="32"/>
          <w:szCs w:val="32"/>
        </w:rPr>
        <w:t>Танцы -</w:t>
      </w:r>
      <w:r w:rsidR="00CD5883" w:rsidRPr="0029295E">
        <w:rPr>
          <w:rFonts w:ascii="Times New Roman" w:hAnsi="Times New Roman" w:cs="Times New Roman"/>
          <w:sz w:val="32"/>
          <w:szCs w:val="32"/>
        </w:rPr>
        <w:t xml:space="preserve"> это еще один важный элемент русской культуры, который родители могут привнести в жизнь своих детей. Участие в народных танцах, таких как хороводы или пляски, помогает развивать чувство ритма и координации. Более того, это отличный способ социализации: дети учатся работать в команде, понимать друг друга и находить общий язык.</w:t>
      </w:r>
    </w:p>
    <w:p w:rsidR="00CD5883" w:rsidRPr="0029295E" w:rsidRDefault="00CD5883" w:rsidP="00CD588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9295E">
        <w:rPr>
          <w:rFonts w:ascii="Times New Roman" w:hAnsi="Times New Roman" w:cs="Times New Roman"/>
          <w:sz w:val="32"/>
          <w:szCs w:val="32"/>
        </w:rPr>
        <w:t>Многие родители организуют семейные праздники, на которых собираются вместе с друзьями и соседями. Такие мероприятия могут включать мастер-классы по народным танцам, где взрослые показывают детям движения, которые передавались из поколения в поколение. Это не только весело, но и дает детям возможность почувствовать себя частью чего-то большего.</w:t>
      </w:r>
    </w:p>
    <w:p w:rsidR="00CD5883" w:rsidRPr="0029295E" w:rsidRDefault="001111AF" w:rsidP="00CD58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9295E">
        <w:rPr>
          <w:rFonts w:ascii="Times New Roman" w:hAnsi="Times New Roman" w:cs="Times New Roman"/>
          <w:sz w:val="32"/>
          <w:szCs w:val="32"/>
        </w:rPr>
        <w:lastRenderedPageBreak/>
        <w:t>Русские праздники -</w:t>
      </w:r>
      <w:r w:rsidR="00CD5883" w:rsidRPr="0029295E">
        <w:rPr>
          <w:rFonts w:ascii="Times New Roman" w:hAnsi="Times New Roman" w:cs="Times New Roman"/>
          <w:sz w:val="32"/>
          <w:szCs w:val="32"/>
        </w:rPr>
        <w:t xml:space="preserve"> это еще одна сфера, где родители могут сыграть важную роль в объединении родни. Масленица, Пасха, Рождество и другие праздники становятся отличной возможностью для того, чтобы погрузить детей в атмосферу традиций. Приготовление блюд, уча</w:t>
      </w:r>
      <w:r w:rsidRPr="0029295E">
        <w:rPr>
          <w:rFonts w:ascii="Times New Roman" w:hAnsi="Times New Roman" w:cs="Times New Roman"/>
          <w:sz w:val="32"/>
          <w:szCs w:val="32"/>
        </w:rPr>
        <w:t>стие в обрядах и празднованиях -</w:t>
      </w:r>
      <w:r w:rsidR="00CD5883" w:rsidRPr="0029295E">
        <w:rPr>
          <w:rFonts w:ascii="Times New Roman" w:hAnsi="Times New Roman" w:cs="Times New Roman"/>
          <w:sz w:val="32"/>
          <w:szCs w:val="32"/>
        </w:rPr>
        <w:t xml:space="preserve"> все это помогает детям понять и оценить свою культуру.</w:t>
      </w:r>
    </w:p>
    <w:p w:rsidR="00CD5883" w:rsidRPr="0029295E" w:rsidRDefault="00CD5883" w:rsidP="00CD58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9295E">
        <w:rPr>
          <w:rFonts w:ascii="Times New Roman" w:hAnsi="Times New Roman" w:cs="Times New Roman"/>
          <w:sz w:val="32"/>
          <w:szCs w:val="32"/>
        </w:rPr>
        <w:t>Родители так же могут создавать культурное пространство для своих детей, где традиции будут жить и развиваться. Это может быть, как организация кружков по изучению народной музыки и танцев, так и участие в местных фестивалях и мероприятиях. Важно поддерживать интерес к культуре через разнообразные активности: походы на концерты фольклорной музыки, участие в мастер-классах по рукоделию или даже простые прогулки по местам исторической значимости.</w:t>
      </w:r>
    </w:p>
    <w:p w:rsidR="00CD5883" w:rsidRPr="0029295E" w:rsidRDefault="00CD5883" w:rsidP="00CD58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9295E">
        <w:rPr>
          <w:rFonts w:ascii="Times New Roman" w:hAnsi="Times New Roman" w:cs="Times New Roman"/>
          <w:sz w:val="32"/>
          <w:szCs w:val="32"/>
        </w:rPr>
        <w:t>Возрождение русских песен, танцев и трад</w:t>
      </w:r>
      <w:r w:rsidR="001111AF" w:rsidRPr="0029295E">
        <w:rPr>
          <w:rFonts w:ascii="Times New Roman" w:hAnsi="Times New Roman" w:cs="Times New Roman"/>
          <w:sz w:val="32"/>
          <w:szCs w:val="32"/>
        </w:rPr>
        <w:t>иций -</w:t>
      </w:r>
      <w:r w:rsidRPr="0029295E">
        <w:rPr>
          <w:rFonts w:ascii="Times New Roman" w:hAnsi="Times New Roman" w:cs="Times New Roman"/>
          <w:sz w:val="32"/>
          <w:szCs w:val="32"/>
        </w:rPr>
        <w:t xml:space="preserve"> это задача не только культурных организаций и государственных учреждений, но и каждого из нас. Родители играют здесь ключевую роль, становясь проводниками знаний и опыта для своих детей. Их усилия по сохранению и передаче культурного наследия помогут создать новое поколение, которое будет гордиться своими корнями и продолжать развивать богатую традицию русской культуры.</w:t>
      </w:r>
    </w:p>
    <w:p w:rsidR="00CD5883" w:rsidRPr="0029295E" w:rsidRDefault="00CD5883" w:rsidP="00CD588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678F6" w:rsidRPr="0029295E" w:rsidRDefault="00CD5883" w:rsidP="00CD588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9295E">
        <w:rPr>
          <w:rFonts w:ascii="Times New Roman" w:hAnsi="Times New Roman" w:cs="Times New Roman"/>
          <w:sz w:val="32"/>
          <w:szCs w:val="32"/>
        </w:rPr>
        <w:t>В конечном счете, именно в руках родителей находится будущее русских песен и танцев. Они могут сделать так, чтобы эти традиции не просто выжили, но и засияли новыми красками в сердцах следующих поколений.</w:t>
      </w:r>
    </w:p>
    <w:p w:rsidR="00CD5883" w:rsidRPr="0029295E" w:rsidRDefault="00CD5883" w:rsidP="00CD588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D5883" w:rsidRPr="0029295E" w:rsidRDefault="001111AF" w:rsidP="00CD588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9295E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05AAF143" wp14:editId="09F64965">
            <wp:simplePos x="0" y="0"/>
            <wp:positionH relativeFrom="margin">
              <wp:posOffset>962025</wp:posOffset>
            </wp:positionH>
            <wp:positionV relativeFrom="paragraph">
              <wp:posOffset>24130</wp:posOffset>
            </wp:positionV>
            <wp:extent cx="3794760" cy="2702560"/>
            <wp:effectExtent l="0" t="0" r="0" b="2540"/>
            <wp:wrapThrough wrapText="bothSides">
              <wp:wrapPolygon edited="0">
                <wp:start x="0" y="0"/>
                <wp:lineTo x="0" y="21468"/>
                <wp:lineTo x="21470" y="21468"/>
                <wp:lineTo x="21470" y="0"/>
                <wp:lineTo x="0" y="0"/>
              </wp:wrapPolygon>
            </wp:wrapThrough>
            <wp:docPr id="2" name="Рисунок 2" descr="https://cdn.culture.ru/images/4833eb7d-bfe3-57d2-8829-29059e247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culture.ru/images/4833eb7d-bfe3-57d2-8829-29059e24713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883" w:rsidRPr="0029295E">
        <w:rPr>
          <w:rFonts w:ascii="Times New Roman" w:hAnsi="Times New Roman" w:cs="Times New Roman"/>
          <w:sz w:val="32"/>
          <w:szCs w:val="32"/>
        </w:rPr>
        <w:t xml:space="preserve"> </w:t>
      </w:r>
    </w:p>
    <w:sectPr w:rsidR="00CD5883" w:rsidRPr="0029295E" w:rsidSect="00CD5883">
      <w:pgSz w:w="11906" w:h="16838"/>
      <w:pgMar w:top="1134" w:right="850" w:bottom="1134" w:left="1701" w:header="708" w:footer="708" w:gutter="0"/>
      <w:pgBorders w:offsetFrom="page">
        <w:top w:val="weavingStrips" w:sz="12" w:space="24" w:color="FF0000"/>
        <w:left w:val="weavingStrips" w:sz="12" w:space="24" w:color="FF0000"/>
        <w:bottom w:val="weavingStrips" w:sz="12" w:space="24" w:color="FF0000"/>
        <w:right w:val="weavingStrips" w:sz="12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883"/>
    <w:rsid w:val="000678F6"/>
    <w:rsid w:val="001111AF"/>
    <w:rsid w:val="0029295E"/>
    <w:rsid w:val="00CD5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1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1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482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ИЛЬЯ М</cp:lastModifiedBy>
  <cp:revision>2</cp:revision>
  <dcterms:created xsi:type="dcterms:W3CDTF">2024-12-16T12:48:00Z</dcterms:created>
  <dcterms:modified xsi:type="dcterms:W3CDTF">2024-12-16T13:29:00Z</dcterms:modified>
</cp:coreProperties>
</file>